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Dear Faith leader,</w:t>
      </w:r>
      <w:bookmarkStart w:id="0" w:name="_GoBack"/>
      <w:bookmarkEnd w:id="0"/>
    </w:p>
    <w:p w:rsidR="008C30FF" w:rsidRPr="00E03633" w:rsidRDefault="00E5732C">
      <w:pPr>
        <w:spacing w:before="240" w:after="240" w:line="240" w:lineRule="auto"/>
        <w:rPr>
          <w:rFonts w:ascii="Trebuchet MS" w:eastAsia="Trebuchet MS" w:hAnsi="Trebuchet MS" w:cs="Trebuchet MS"/>
          <w:sz w:val="24"/>
          <w:szCs w:val="24"/>
        </w:rPr>
      </w:pPr>
      <w:r w:rsidRPr="00E03633">
        <w:rPr>
          <w:rFonts w:ascii="Trebuchet MS" w:eastAsia="Trebuchet MS" w:hAnsi="Trebuchet MS" w:cs="Trebuchet MS"/>
          <w:b/>
          <w:color w:val="000000"/>
          <w:sz w:val="24"/>
          <w:szCs w:val="24"/>
        </w:rPr>
        <w:t>We invite you to join the Coalition for Safe Roads to restore access to driver licenses for all in Wisconsin that makes our roads safer by ensuring that all drivers have been tested, know the Rules of the road and have access to good auto insurance.</w:t>
      </w:r>
      <w:r w:rsidRPr="00E03633">
        <w:rPr>
          <w:rFonts w:ascii="Trebuchet MS" w:eastAsia="Trebuchet MS" w:hAnsi="Trebuchet MS" w:cs="Trebuchet MS"/>
          <w:sz w:val="24"/>
          <w:szCs w:val="24"/>
        </w:rPr>
        <w:t xml:space="preserve"> We are creating bipartisan support from all sectors—urban and rural business leaders, law enforcement, religious communities, community organizations, and elected officials.</w:t>
      </w:r>
    </w:p>
    <w:p w:rsidR="004A305F" w:rsidRPr="00E03633" w:rsidRDefault="004A305F" w:rsidP="004A305F">
      <w:pPr>
        <w:spacing w:before="240" w:after="240" w:line="240" w:lineRule="auto"/>
        <w:rPr>
          <w:rFonts w:ascii="Trebuchet MS" w:eastAsia="Times New Roman" w:hAnsi="Trebuchet MS"/>
          <w:sz w:val="24"/>
          <w:szCs w:val="24"/>
        </w:rPr>
      </w:pPr>
      <w:bookmarkStart w:id="1" w:name="_heading=h.gjdgxs" w:colFirst="0" w:colLast="0"/>
      <w:bookmarkEnd w:id="1"/>
      <w:r w:rsidRPr="00E03633">
        <w:rPr>
          <w:rFonts w:ascii="Trebuchet MS" w:hAnsi="Trebuchet MS"/>
          <w:sz w:val="24"/>
          <w:szCs w:val="24"/>
        </w:rPr>
        <w:t>According to the state policy organization, Kids Forward, there are 67,000 undocumented immigrants 16 years and older who would be eligible for a driver’s license if access was granted. There are an estimated 32,000 Wisconsinites who are undocumented that have children. Driver licenses mean they could pick up their children from school, go to doctor’s appointments, and buy groceries without fear.</w:t>
      </w:r>
      <w:r w:rsidRPr="00E03633">
        <w:rPr>
          <w:rFonts w:ascii="Trebuchet MS" w:eastAsia="Trebuchet MS" w:hAnsi="Trebuchet MS" w:cs="Trebuchet MS"/>
          <w:sz w:val="24"/>
          <w:szCs w:val="24"/>
        </w:rPr>
        <w:t xml:space="preserve"> Immigration and Customs Enforcement (ICE) has targeted people stopped for driving without a license for detention and deportation, separating hundreds of Wisconsin immigrant families. Restoring access to driver licenses will improve the economy, lessen discrimination, and keep families together. </w:t>
      </w:r>
    </w:p>
    <w:p w:rsidR="008C30FF" w:rsidRPr="00E03633" w:rsidRDefault="00E5732C">
      <w:pPr>
        <w:rPr>
          <w:rFonts w:ascii="Trebuchet MS" w:eastAsia="Trebuchet MS" w:hAnsi="Trebuchet MS" w:cs="Trebuchet MS"/>
          <w:i/>
          <w:sz w:val="24"/>
          <w:szCs w:val="24"/>
        </w:rPr>
      </w:pPr>
      <w:r w:rsidRPr="00E03633">
        <w:rPr>
          <w:rFonts w:ascii="Trebuchet MS" w:eastAsia="Trebuchet MS" w:hAnsi="Trebuchet MS" w:cs="Trebuchet MS"/>
          <w:sz w:val="24"/>
          <w:szCs w:val="24"/>
        </w:rPr>
        <w:t xml:space="preserve">Leviticus 19:34 states, </w:t>
      </w:r>
      <w:r w:rsidRPr="00E03633">
        <w:rPr>
          <w:rFonts w:ascii="Trebuchet MS" w:eastAsia="Trebuchet MS" w:hAnsi="Trebuchet MS" w:cs="Trebuchet MS"/>
          <w:i/>
          <w:sz w:val="24"/>
          <w:szCs w:val="24"/>
        </w:rPr>
        <w:t xml:space="preserve">“you shall treat the stranger who sojourns with you as the native among you, and you shall love him as yourself, for you were strangers in the land of Egypt.” </w:t>
      </w:r>
    </w:p>
    <w:p w:rsidR="008C30FF" w:rsidRPr="00E03633" w:rsidRDefault="00E5732C">
      <w:pPr>
        <w:rPr>
          <w:rFonts w:ascii="Trebuchet MS" w:eastAsia="Trebuchet MS" w:hAnsi="Trebuchet MS" w:cs="Trebuchet MS"/>
          <w:sz w:val="24"/>
          <w:szCs w:val="24"/>
        </w:rPr>
      </w:pPr>
      <w:bookmarkStart w:id="2" w:name="_heading=h.30j0zll" w:colFirst="0" w:colLast="0"/>
      <w:bookmarkEnd w:id="2"/>
      <w:r w:rsidRPr="00E03633">
        <w:rPr>
          <w:rFonts w:ascii="Trebuchet MS" w:eastAsia="Trebuchet MS" w:hAnsi="Trebuchet MS" w:cs="Trebuchet MS"/>
          <w:b/>
          <w:sz w:val="24"/>
          <w:szCs w:val="24"/>
        </w:rPr>
        <w:t>Your voice can help make a difference. We ask that you use the attached letter as a template, which you can print on your own letterhead to send to Governor-elect Evers, to your state assembly representative and state senator.</w:t>
      </w:r>
      <w:r w:rsidRPr="00E03633">
        <w:rPr>
          <w:rFonts w:ascii="Trebuchet MS" w:eastAsia="Trebuchet MS" w:hAnsi="Trebuchet MS" w:cs="Trebuchet MS"/>
          <w:sz w:val="24"/>
          <w:szCs w:val="24"/>
        </w:rPr>
        <w:t xml:space="preserve"> </w:t>
      </w:r>
      <w:r w:rsidRPr="00E03633">
        <w:rPr>
          <w:rFonts w:ascii="Trebuchet MS" w:eastAsia="Trebuchet MS" w:hAnsi="Trebuchet MS" w:cs="Trebuchet MS"/>
          <w:color w:val="000000"/>
          <w:sz w:val="24"/>
          <w:szCs w:val="24"/>
        </w:rPr>
        <w:t xml:space="preserve">Please also send a copy of your letter to Primitivo Torres at </w:t>
      </w:r>
      <w:hyperlink r:id="rId7">
        <w:r w:rsidRPr="00E03633">
          <w:rPr>
            <w:rFonts w:ascii="Trebuchet MS" w:eastAsia="Trebuchet MS" w:hAnsi="Trebuchet MS" w:cs="Trebuchet MS"/>
            <w:color w:val="1155CC"/>
            <w:sz w:val="24"/>
            <w:szCs w:val="24"/>
            <w:u w:val="single"/>
          </w:rPr>
          <w:t>primitivo@vdlf.org</w:t>
        </w:r>
      </w:hyperlink>
      <w:r w:rsidRPr="00E03633">
        <w:rPr>
          <w:rFonts w:ascii="Trebuchet MS" w:eastAsia="Trebuchet MS" w:hAnsi="Trebuchet MS" w:cs="Trebuchet MS"/>
          <w:color w:val="000000"/>
          <w:sz w:val="24"/>
          <w:szCs w:val="24"/>
        </w:rPr>
        <w:t>, coalition organizer, as we are collecting all letters to demonstrate the breadth of support</w:t>
      </w:r>
      <w:r w:rsidRPr="00E03633">
        <w:rPr>
          <w:rFonts w:ascii="Trebuchet MS" w:eastAsia="Trebuchet MS" w:hAnsi="Trebuchet MS" w:cs="Trebuchet MS"/>
          <w:sz w:val="24"/>
          <w:szCs w:val="24"/>
        </w:rPr>
        <w:t xml:space="preserve">.  </w:t>
      </w:r>
    </w:p>
    <w:p w:rsidR="008C30FF" w:rsidRPr="00E03633" w:rsidRDefault="00E5732C">
      <w:pPr>
        <w:rPr>
          <w:rFonts w:ascii="Trebuchet MS" w:eastAsia="Trebuchet MS" w:hAnsi="Trebuchet MS" w:cs="Trebuchet MS"/>
          <w:sz w:val="24"/>
          <w:szCs w:val="24"/>
        </w:rPr>
      </w:pPr>
      <w:bookmarkStart w:id="3" w:name="_heading=h.3znysh7" w:colFirst="0" w:colLast="0"/>
      <w:bookmarkEnd w:id="3"/>
      <w:r w:rsidRPr="00E03633">
        <w:rPr>
          <w:rFonts w:ascii="Trebuchet MS" w:eastAsia="Trebuchet MS" w:hAnsi="Trebuchet MS" w:cs="Trebuchet MS"/>
          <w:sz w:val="24"/>
          <w:szCs w:val="24"/>
        </w:rPr>
        <w:t>Sincerely,</w:t>
      </w:r>
    </w:p>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Wisconsin Coalition for Safe Roads</w:t>
      </w:r>
      <w:r w:rsidRPr="00E03633">
        <w:rPr>
          <w:rFonts w:ascii="Trebuchet MS" w:hAnsi="Trebuchet MS"/>
          <w:sz w:val="24"/>
          <w:szCs w:val="24"/>
        </w:rPr>
        <w:br w:type="page"/>
      </w:r>
    </w:p>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lastRenderedPageBreak/>
        <w:t>Dear ___________________________________:</w:t>
      </w:r>
    </w:p>
    <w:p w:rsidR="008C30FF" w:rsidRPr="00E03633" w:rsidRDefault="00E5732C">
      <w:pPr>
        <w:rPr>
          <w:rFonts w:ascii="Trebuchet MS" w:eastAsia="Trebuchet MS" w:hAnsi="Trebuchet MS" w:cs="Trebuchet MS"/>
          <w:b/>
          <w:sz w:val="24"/>
          <w:szCs w:val="24"/>
        </w:rPr>
      </w:pPr>
      <w:r w:rsidRPr="00E03633">
        <w:rPr>
          <w:rFonts w:ascii="Trebuchet MS" w:eastAsia="Trebuchet MS" w:hAnsi="Trebuchet MS" w:cs="Trebuchet MS"/>
          <w:b/>
          <w:sz w:val="24"/>
          <w:szCs w:val="24"/>
        </w:rPr>
        <w:t>I am writing to you to express my support for restoring access to driver’s licenses for all including immigrants in Wisconsin.</w:t>
      </w:r>
    </w:p>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As a religious leader, I recognize the value of immigrants in my community. Immigrants in Wisconsin are taxpayers, employers, consumers and workers who have made great contributions to the state's economy.</w:t>
      </w:r>
    </w:p>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Ensuring that all Wisconsin residents have access to driver's licenses is a sound economic policy that grows our economy while helping build stronger communities. Without driver's licenses, thousands of Wisconsin families are isolated from their communities. Because many jobs require driver's licenses or are far from public transportation, the job prospects of these people are very limited. Analysts estimate that Wisconsin will face a shortage of 45,000 workers by the year 2024. Being a welcoming, pro-immigrant state and restoring access to driver's licenses is essential to address the state's labor shortages and make the economy of Wisconsin flourish.</w:t>
      </w:r>
    </w:p>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Restoring access to driver's licenses for everyone in Wisconsin will help families get out of poverty, improve public safety and keep families together. As your constituent, I ask you to support legislation that restores driver's licenses to undocumented and low-income Wisconsin residents.</w:t>
      </w:r>
    </w:p>
    <w:p w:rsidR="008C30FF" w:rsidRPr="00E03633" w:rsidRDefault="00E5732C">
      <w:pPr>
        <w:pBdr>
          <w:top w:val="nil"/>
          <w:left w:val="nil"/>
          <w:bottom w:val="nil"/>
          <w:right w:val="nil"/>
          <w:between w:val="nil"/>
        </w:pBdr>
        <w:spacing w:line="240" w:lineRule="auto"/>
        <w:rPr>
          <w:rFonts w:ascii="Trebuchet MS" w:eastAsia="Trebuchet MS" w:hAnsi="Trebuchet MS" w:cs="Trebuchet MS"/>
          <w:color w:val="000000"/>
          <w:sz w:val="24"/>
          <w:szCs w:val="24"/>
        </w:rPr>
      </w:pPr>
      <w:bookmarkStart w:id="4" w:name="_heading=h.tyjcwt" w:colFirst="0" w:colLast="0"/>
      <w:bookmarkEnd w:id="4"/>
      <w:r w:rsidRPr="00E03633">
        <w:rPr>
          <w:rFonts w:ascii="Trebuchet MS" w:eastAsia="Trebuchet MS" w:hAnsi="Trebuchet MS" w:cs="Trebuchet MS"/>
          <w:color w:val="000000"/>
          <w:sz w:val="24"/>
          <w:szCs w:val="24"/>
        </w:rPr>
        <w:t>Sincerely,</w:t>
      </w:r>
    </w:p>
    <w:p w:rsidR="008C30FF" w:rsidRPr="00E03633" w:rsidRDefault="008C30FF">
      <w:pPr>
        <w:ind w:firstLine="720"/>
        <w:rPr>
          <w:rFonts w:ascii="Trebuchet MS" w:eastAsia="Trebuchet MS" w:hAnsi="Trebuchet MS" w:cs="Trebuchet MS"/>
          <w:sz w:val="24"/>
          <w:szCs w:val="24"/>
        </w:rPr>
      </w:pPr>
    </w:p>
    <w:tbl>
      <w:tblPr>
        <w:tblStyle w:val="a1"/>
        <w:tblW w:w="8156" w:type="dxa"/>
        <w:tblInd w:w="72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53"/>
        <w:gridCol w:w="250"/>
        <w:gridCol w:w="3953"/>
      </w:tblGrid>
      <w:tr w:rsidR="008C30FF" w:rsidRPr="00E03633">
        <w:trPr>
          <w:trHeight w:val="720"/>
        </w:trPr>
        <w:tc>
          <w:tcPr>
            <w:tcW w:w="3953" w:type="dxa"/>
            <w:tcBorders>
              <w:right w:val="nil"/>
            </w:tcBorders>
          </w:tcPr>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First Name</w:t>
            </w:r>
          </w:p>
        </w:tc>
        <w:tc>
          <w:tcPr>
            <w:tcW w:w="250" w:type="dxa"/>
            <w:tcBorders>
              <w:top w:val="nil"/>
              <w:left w:val="nil"/>
              <w:bottom w:val="nil"/>
              <w:right w:val="nil"/>
            </w:tcBorders>
          </w:tcPr>
          <w:p w:rsidR="008C30FF" w:rsidRPr="00E03633" w:rsidRDefault="008C30FF">
            <w:pPr>
              <w:rPr>
                <w:rFonts w:ascii="Trebuchet MS" w:eastAsia="Trebuchet MS" w:hAnsi="Trebuchet MS" w:cs="Trebuchet MS"/>
                <w:sz w:val="24"/>
                <w:szCs w:val="24"/>
              </w:rPr>
            </w:pPr>
          </w:p>
        </w:tc>
        <w:tc>
          <w:tcPr>
            <w:tcW w:w="3953" w:type="dxa"/>
            <w:tcBorders>
              <w:left w:val="nil"/>
            </w:tcBorders>
          </w:tcPr>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Last Name</w:t>
            </w:r>
          </w:p>
        </w:tc>
      </w:tr>
      <w:tr w:rsidR="008C30FF" w:rsidRPr="00E03633">
        <w:trPr>
          <w:trHeight w:val="720"/>
        </w:trPr>
        <w:tc>
          <w:tcPr>
            <w:tcW w:w="3953" w:type="dxa"/>
            <w:tcBorders>
              <w:right w:val="nil"/>
            </w:tcBorders>
          </w:tcPr>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Title</w:t>
            </w:r>
          </w:p>
        </w:tc>
        <w:tc>
          <w:tcPr>
            <w:tcW w:w="250" w:type="dxa"/>
            <w:tcBorders>
              <w:top w:val="nil"/>
              <w:left w:val="nil"/>
              <w:bottom w:val="nil"/>
              <w:right w:val="nil"/>
            </w:tcBorders>
          </w:tcPr>
          <w:p w:rsidR="008C30FF" w:rsidRPr="00E03633" w:rsidRDefault="008C30FF">
            <w:pPr>
              <w:rPr>
                <w:rFonts w:ascii="Trebuchet MS" w:eastAsia="Trebuchet MS" w:hAnsi="Trebuchet MS" w:cs="Trebuchet MS"/>
                <w:sz w:val="24"/>
                <w:szCs w:val="24"/>
              </w:rPr>
            </w:pPr>
          </w:p>
        </w:tc>
        <w:tc>
          <w:tcPr>
            <w:tcW w:w="3953" w:type="dxa"/>
            <w:tcBorders>
              <w:left w:val="nil"/>
            </w:tcBorders>
          </w:tcPr>
          <w:p w:rsidR="008C30FF" w:rsidRPr="00E03633" w:rsidRDefault="00E5732C">
            <w:pPr>
              <w:rPr>
                <w:rFonts w:ascii="Trebuchet MS" w:eastAsia="Trebuchet MS" w:hAnsi="Trebuchet MS" w:cs="Trebuchet MS"/>
                <w:sz w:val="24"/>
                <w:szCs w:val="24"/>
              </w:rPr>
            </w:pPr>
            <w:bookmarkStart w:id="5" w:name="_heading=h.2et92p0" w:colFirst="0" w:colLast="0"/>
            <w:bookmarkEnd w:id="5"/>
            <w:r w:rsidRPr="00E03633">
              <w:rPr>
                <w:rFonts w:ascii="Trebuchet MS" w:eastAsia="Trebuchet MS" w:hAnsi="Trebuchet MS" w:cs="Trebuchet MS"/>
                <w:sz w:val="24"/>
                <w:szCs w:val="24"/>
              </w:rPr>
              <w:t>Organization/Business</w:t>
            </w:r>
          </w:p>
        </w:tc>
      </w:tr>
      <w:tr w:rsidR="008C30FF" w:rsidRPr="00E03633">
        <w:trPr>
          <w:trHeight w:val="720"/>
        </w:trPr>
        <w:tc>
          <w:tcPr>
            <w:tcW w:w="3953" w:type="dxa"/>
            <w:tcBorders>
              <w:right w:val="nil"/>
            </w:tcBorders>
          </w:tcPr>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Address</w:t>
            </w:r>
          </w:p>
        </w:tc>
        <w:tc>
          <w:tcPr>
            <w:tcW w:w="250" w:type="dxa"/>
            <w:tcBorders>
              <w:top w:val="nil"/>
              <w:left w:val="nil"/>
              <w:bottom w:val="nil"/>
              <w:right w:val="nil"/>
            </w:tcBorders>
          </w:tcPr>
          <w:p w:rsidR="008C30FF" w:rsidRPr="00E03633" w:rsidRDefault="008C30FF">
            <w:pPr>
              <w:rPr>
                <w:rFonts w:ascii="Trebuchet MS" w:eastAsia="Trebuchet MS" w:hAnsi="Trebuchet MS" w:cs="Trebuchet MS"/>
                <w:sz w:val="24"/>
                <w:szCs w:val="24"/>
              </w:rPr>
            </w:pPr>
          </w:p>
        </w:tc>
        <w:tc>
          <w:tcPr>
            <w:tcW w:w="3953" w:type="dxa"/>
            <w:tcBorders>
              <w:left w:val="nil"/>
            </w:tcBorders>
          </w:tcPr>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City</w:t>
            </w:r>
          </w:p>
        </w:tc>
      </w:tr>
      <w:tr w:rsidR="008C30FF" w:rsidRPr="00E03633">
        <w:tc>
          <w:tcPr>
            <w:tcW w:w="3953" w:type="dxa"/>
            <w:tcBorders>
              <w:right w:val="nil"/>
            </w:tcBorders>
          </w:tcPr>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State</w:t>
            </w:r>
          </w:p>
        </w:tc>
        <w:tc>
          <w:tcPr>
            <w:tcW w:w="250" w:type="dxa"/>
            <w:tcBorders>
              <w:top w:val="nil"/>
              <w:left w:val="nil"/>
              <w:bottom w:val="nil"/>
              <w:right w:val="nil"/>
            </w:tcBorders>
          </w:tcPr>
          <w:p w:rsidR="008C30FF" w:rsidRPr="00E03633" w:rsidRDefault="008C30FF">
            <w:pPr>
              <w:rPr>
                <w:rFonts w:ascii="Trebuchet MS" w:eastAsia="Trebuchet MS" w:hAnsi="Trebuchet MS" w:cs="Trebuchet MS"/>
                <w:sz w:val="24"/>
                <w:szCs w:val="24"/>
              </w:rPr>
            </w:pPr>
          </w:p>
        </w:tc>
        <w:tc>
          <w:tcPr>
            <w:tcW w:w="3953" w:type="dxa"/>
            <w:tcBorders>
              <w:left w:val="nil"/>
            </w:tcBorders>
          </w:tcPr>
          <w:p w:rsidR="008C30FF" w:rsidRPr="00E03633" w:rsidRDefault="00E5732C">
            <w:pPr>
              <w:rPr>
                <w:rFonts w:ascii="Trebuchet MS" w:eastAsia="Trebuchet MS" w:hAnsi="Trebuchet MS" w:cs="Trebuchet MS"/>
                <w:sz w:val="24"/>
                <w:szCs w:val="24"/>
              </w:rPr>
            </w:pPr>
            <w:r w:rsidRPr="00E03633">
              <w:rPr>
                <w:rFonts w:ascii="Trebuchet MS" w:eastAsia="Trebuchet MS" w:hAnsi="Trebuchet MS" w:cs="Trebuchet MS"/>
                <w:sz w:val="24"/>
                <w:szCs w:val="24"/>
              </w:rPr>
              <w:t>ZIP Code</w:t>
            </w:r>
          </w:p>
        </w:tc>
      </w:tr>
    </w:tbl>
    <w:p w:rsidR="008C30FF" w:rsidRDefault="008C30FF">
      <w:pPr>
        <w:pBdr>
          <w:top w:val="nil"/>
          <w:left w:val="nil"/>
          <w:bottom w:val="nil"/>
          <w:right w:val="nil"/>
          <w:between w:val="nil"/>
        </w:pBdr>
        <w:spacing w:after="0" w:line="240" w:lineRule="auto"/>
        <w:rPr>
          <w:rFonts w:ascii="Trebuchet MS" w:eastAsia="Trebuchet MS" w:hAnsi="Trebuchet MS" w:cs="Trebuchet MS"/>
          <w:color w:val="000000"/>
        </w:rPr>
      </w:pPr>
    </w:p>
    <w:sectPr w:rsidR="008C30F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E9A" w:rsidRDefault="00E5732C">
      <w:pPr>
        <w:spacing w:after="0" w:line="240" w:lineRule="auto"/>
      </w:pPr>
      <w:r>
        <w:separator/>
      </w:r>
    </w:p>
  </w:endnote>
  <w:endnote w:type="continuationSeparator" w:id="0">
    <w:p w:rsidR="00D26E9A" w:rsidRDefault="00E5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E9A" w:rsidRDefault="00E5732C">
      <w:pPr>
        <w:spacing w:after="0" w:line="240" w:lineRule="auto"/>
      </w:pPr>
      <w:r>
        <w:separator/>
      </w:r>
    </w:p>
  </w:footnote>
  <w:footnote w:type="continuationSeparator" w:id="0">
    <w:p w:rsidR="00D26E9A" w:rsidRDefault="00E57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FF" w:rsidRDefault="008C30FF">
    <w:pPr>
      <w:widowControl w:val="0"/>
      <w:pBdr>
        <w:top w:val="nil"/>
        <w:left w:val="nil"/>
        <w:bottom w:val="nil"/>
        <w:right w:val="nil"/>
        <w:between w:val="nil"/>
      </w:pBdr>
      <w:spacing w:after="0"/>
      <w:rPr>
        <w:rFonts w:ascii="Trebuchet MS" w:eastAsia="Trebuchet MS" w:hAnsi="Trebuchet MS" w:cs="Trebuchet MS"/>
        <w:color w:val="000000"/>
      </w:rPr>
    </w:pPr>
  </w:p>
  <w:tbl>
    <w:tblPr>
      <w:tblStyle w:val="a2"/>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3"/>
      <w:gridCol w:w="1655"/>
    </w:tblGrid>
    <w:tr w:rsidR="008C30FF">
      <w:trPr>
        <w:trHeight w:val="1250"/>
        <w:jc w:val="center"/>
      </w:trPr>
      <w:tc>
        <w:tcPr>
          <w:tcW w:w="7633" w:type="dxa"/>
          <w:tcBorders>
            <w:top w:val="single" w:sz="4" w:space="0" w:color="000000"/>
            <w:left w:val="nil"/>
            <w:bottom w:val="single" w:sz="4" w:space="0" w:color="000000"/>
            <w:right w:val="nil"/>
          </w:tcBorders>
        </w:tcPr>
        <w:p w:rsidR="008C30FF" w:rsidRDefault="00E5732C">
          <w:pPr>
            <w:ind w:left="2016"/>
            <w:rPr>
              <w:rFonts w:ascii="Cambria" w:eastAsia="Cambria" w:hAnsi="Cambria" w:cs="Cambria"/>
              <w:sz w:val="24"/>
              <w:szCs w:val="24"/>
            </w:rPr>
          </w:pPr>
          <w:r>
            <w:rPr>
              <w:rFonts w:ascii="Cambria" w:eastAsia="Cambria" w:hAnsi="Cambria" w:cs="Cambria"/>
              <w:noProof/>
              <w:sz w:val="24"/>
              <w:szCs w:val="24"/>
            </w:rPr>
            <w:drawing>
              <wp:inline distT="0" distB="0" distL="0" distR="0">
                <wp:extent cx="3429000" cy="1143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0" cy="1143000"/>
                        </a:xfrm>
                        <a:prstGeom prst="rect">
                          <a:avLst/>
                        </a:prstGeom>
                        <a:ln/>
                      </pic:spPr>
                    </pic:pic>
                  </a:graphicData>
                </a:graphic>
              </wp:inline>
            </w:drawing>
          </w:r>
        </w:p>
      </w:tc>
      <w:tc>
        <w:tcPr>
          <w:tcW w:w="1655" w:type="dxa"/>
          <w:tcBorders>
            <w:top w:val="single" w:sz="4" w:space="0" w:color="000000"/>
            <w:left w:val="nil"/>
            <w:bottom w:val="single" w:sz="4" w:space="0" w:color="000000"/>
            <w:right w:val="nil"/>
          </w:tcBorders>
        </w:tcPr>
        <w:p w:rsidR="008C30FF" w:rsidRDefault="008C30FF">
          <w:pPr>
            <w:spacing w:after="40"/>
            <w:ind w:left="1440" w:right="144"/>
            <w:rPr>
              <w:rFonts w:ascii="Cambria" w:eastAsia="Cambria" w:hAnsi="Cambria" w:cs="Cambria"/>
              <w:sz w:val="24"/>
              <w:szCs w:val="24"/>
            </w:rPr>
          </w:pPr>
        </w:p>
      </w:tc>
    </w:tr>
  </w:tbl>
  <w:p w:rsidR="008C30FF" w:rsidRDefault="008C30F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F"/>
    <w:rsid w:val="004A305F"/>
    <w:rsid w:val="008C30FF"/>
    <w:rsid w:val="00D26E9A"/>
    <w:rsid w:val="00E03633"/>
    <w:rsid w:val="00E5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4954E-B629-4311-9866-8298E1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37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2E"/>
    <w:rPr>
      <w:rFonts w:ascii="Calibri" w:eastAsia="Calibri" w:hAnsi="Calibri" w:cs="Times New Roman"/>
    </w:rPr>
  </w:style>
  <w:style w:type="paragraph" w:styleId="Footer">
    <w:name w:val="footer"/>
    <w:basedOn w:val="Normal"/>
    <w:link w:val="FooterChar"/>
    <w:uiPriority w:val="99"/>
    <w:unhideWhenUsed/>
    <w:rsid w:val="000A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2E"/>
    <w:rPr>
      <w:rFonts w:ascii="Calibri" w:eastAsia="Calibri" w:hAnsi="Calibri" w:cs="Times New Roman"/>
    </w:rPr>
  </w:style>
  <w:style w:type="paragraph" w:styleId="BalloonText">
    <w:name w:val="Balloon Text"/>
    <w:basedOn w:val="Normal"/>
    <w:link w:val="BalloonTextChar"/>
    <w:uiPriority w:val="99"/>
    <w:semiHidden/>
    <w:unhideWhenUsed/>
    <w:rsid w:val="000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2E"/>
    <w:rPr>
      <w:rFonts w:ascii="Tahoma" w:eastAsia="Calibri" w:hAnsi="Tahoma" w:cs="Tahoma"/>
      <w:sz w:val="16"/>
      <w:szCs w:val="16"/>
    </w:rPr>
  </w:style>
  <w:style w:type="paragraph" w:styleId="NormalWeb">
    <w:name w:val="Normal (Web)"/>
    <w:basedOn w:val="Normal"/>
    <w:uiPriority w:val="99"/>
    <w:unhideWhenUsed/>
    <w:rsid w:val="00F56987"/>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B63911"/>
    <w:pPr>
      <w:ind w:left="720"/>
      <w:contextualSpacing/>
    </w:pPr>
  </w:style>
  <w:style w:type="character" w:styleId="Hyperlink">
    <w:name w:val="Hyperlink"/>
    <w:basedOn w:val="DefaultParagraphFont"/>
    <w:rsid w:val="00493943"/>
    <w:rPr>
      <w:color w:val="0000FF"/>
      <w:u w:val="single"/>
    </w:rPr>
  </w:style>
  <w:style w:type="table" w:styleId="TableGrid">
    <w:name w:val="Table Grid"/>
    <w:basedOn w:val="TableNormal"/>
    <w:uiPriority w:val="59"/>
    <w:rsid w:val="00493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E12DC"/>
    <w:pPr>
      <w:spacing w:after="0" w:line="240" w:lineRule="auto"/>
    </w:pPr>
    <w:rPr>
      <w:rFonts w:cs="Times New Roman"/>
    </w:rPr>
  </w:style>
  <w:style w:type="character" w:customStyle="1" w:styleId="notranslate">
    <w:name w:val="notranslate"/>
    <w:rsid w:val="00312D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itivo@vdl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glBQ0S7BFmorDmRDUEOMOE9tGw==">AMUW2mULXe6VI2FCIws2nnWdVzLWWCyWFMTvX1NLmpuVgI4dIb+MgHocRRiuOl5WAZDmjbbWlGV6FrZZulFdYbpFSkuVO2nVVqHof04ez0+86jb8uI6LyjJnNBA2Crg1CFquEWKVdtJ91Au/aKfoHa726yAHYf5CCMQMB2RNrRj6z7DpWF+hPpM=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Primitivo Torres</cp:lastModifiedBy>
  <cp:revision>3</cp:revision>
  <dcterms:created xsi:type="dcterms:W3CDTF">2023-10-13T16:36:00Z</dcterms:created>
  <dcterms:modified xsi:type="dcterms:W3CDTF">2023-10-13T16:41:00Z</dcterms:modified>
</cp:coreProperties>
</file>