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635"/>
      </w:tblGrid>
      <w:tr w:rsidR="00A54E1E">
        <w:trPr>
          <w:trHeight w:val="2089"/>
        </w:trPr>
        <w:tc>
          <w:tcPr>
            <w:tcW w:w="106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54E1E" w:rsidRDefault="004E03AC">
            <w:pPr>
              <w:jc w:val="center"/>
              <w:rPr>
                <w:rFonts w:ascii="Arial"/>
                <w:spacing w:val="-5"/>
              </w:rPr>
            </w:pPr>
            <w:r>
              <w:rPr>
                <w:noProof/>
              </w:rPr>
              <w:drawing>
                <wp:inline distT="0" distB="0" distL="0" distR="0">
                  <wp:extent cx="2568419" cy="919213"/>
                  <wp:effectExtent l="0" t="0" r="0" b="0"/>
                  <wp:docPr id="1073741825" name="officeArt object" descr="NewLogo-large-grayscale"/>
                  <wp:cNvGraphicFramePr/>
                  <a:graphic xmlns:a="http://schemas.openxmlformats.org/drawingml/2006/main">
                    <a:graphicData uri="http://schemas.openxmlformats.org/drawingml/2006/picture">
                      <pic:pic xmlns:pic="http://schemas.openxmlformats.org/drawingml/2006/picture">
                        <pic:nvPicPr>
                          <pic:cNvPr id="1073741825" name="NewLogo-large-grayscale.png" descr="NewLogo-large-grayscale"/>
                          <pic:cNvPicPr/>
                        </pic:nvPicPr>
                        <pic:blipFill>
                          <a:blip r:embed="rId7" cstate="print">
                            <a:extLst/>
                          </a:blip>
                          <a:stretch>
                            <a:fillRect/>
                          </a:stretch>
                        </pic:blipFill>
                        <pic:spPr>
                          <a:xfrm>
                            <a:off x="0" y="0"/>
                            <a:ext cx="2568419" cy="919213"/>
                          </a:xfrm>
                          <a:prstGeom prst="rect">
                            <a:avLst/>
                          </a:prstGeom>
                          <a:ln w="12700" cap="flat">
                            <a:noFill/>
                            <a:miter lim="400000"/>
                          </a:ln>
                          <a:effectLst/>
                        </pic:spPr>
                      </pic:pic>
                    </a:graphicData>
                  </a:graphic>
                </wp:inline>
              </w:drawing>
            </w:r>
          </w:p>
          <w:p w:rsidR="00A54E1E" w:rsidRDefault="00A54E1E">
            <w:pPr>
              <w:tabs>
                <w:tab w:val="left" w:pos="1410"/>
              </w:tabs>
              <w:jc w:val="center"/>
              <w:rPr>
                <w:rFonts w:ascii="Arial"/>
                <w:spacing w:val="-5"/>
              </w:rPr>
            </w:pPr>
          </w:p>
          <w:p w:rsidR="00A54E1E" w:rsidRDefault="004E03AC">
            <w:pPr>
              <w:tabs>
                <w:tab w:val="left" w:pos="1410"/>
              </w:tabs>
              <w:jc w:val="center"/>
            </w:pPr>
            <w:r>
              <w:t>1027 S. 5</w:t>
            </w:r>
            <w:r>
              <w:rPr>
                <w:vertAlign w:val="superscript"/>
              </w:rPr>
              <w:t>th</w:t>
            </w:r>
            <w:r>
              <w:t xml:space="preserve"> Street Milwaukee, WI 53204     Ph: 414.634.1620  www.vdlf.org</w:t>
            </w:r>
          </w:p>
        </w:tc>
      </w:tr>
    </w:tbl>
    <w:p w:rsidR="00A54E1E" w:rsidRDefault="00A54E1E"/>
    <w:p w:rsidR="00A54E1E" w:rsidRDefault="00A54E1E">
      <w:pPr>
        <w:rPr>
          <w:rFonts w:ascii="Arial Bold" w:eastAsia="Arial Bold" w:hAnsi="Arial Bold" w:cs="Arial Bold"/>
        </w:rPr>
      </w:pPr>
    </w:p>
    <w:p w:rsidR="00A54E1E" w:rsidRDefault="004E03AC">
      <w:pPr>
        <w:rPr>
          <w:rFonts w:ascii="Arial" w:eastAsia="Arial" w:hAnsi="Arial" w:cs="Arial"/>
        </w:rPr>
      </w:pPr>
      <w:r>
        <w:rPr>
          <w:rFonts w:ascii="Arial Bold"/>
        </w:rPr>
        <w:t xml:space="preserve">Lead Youth Organizer </w:t>
      </w:r>
      <w:r>
        <w:rPr>
          <w:rFonts w:ascii="Arial"/>
        </w:rPr>
        <w:t>(full time)</w:t>
      </w:r>
    </w:p>
    <w:p w:rsidR="00A54E1E" w:rsidRDefault="00A54E1E">
      <w:pPr>
        <w:rPr>
          <w:rFonts w:ascii="Arial Bold" w:eastAsia="Arial Bold" w:hAnsi="Arial Bold" w:cs="Arial Bold"/>
        </w:rPr>
      </w:pPr>
    </w:p>
    <w:p w:rsidR="00A54E1E" w:rsidRDefault="004E03AC">
      <w:pPr>
        <w:rPr>
          <w:rFonts w:ascii="Arial" w:eastAsia="Arial" w:hAnsi="Arial" w:cs="Arial"/>
          <w:shd w:val="clear" w:color="auto" w:fill="FFFFFF"/>
        </w:rPr>
      </w:pPr>
      <w:r>
        <w:rPr>
          <w:rFonts w:ascii="Arial"/>
          <w:shd w:val="clear" w:color="auto" w:fill="FFFFFF"/>
        </w:rPr>
        <w:t xml:space="preserve">The Lead Youth Organizer coordinates all activity of </w:t>
      </w:r>
      <w:proofErr w:type="spellStart"/>
      <w:r>
        <w:rPr>
          <w:rFonts w:ascii="Arial"/>
          <w:shd w:val="clear" w:color="auto" w:fill="FFFFFF"/>
        </w:rPr>
        <w:t>Voces</w:t>
      </w:r>
      <w:proofErr w:type="spellEnd"/>
      <w:r>
        <w:rPr>
          <w:rFonts w:ascii="Arial"/>
          <w:shd w:val="clear" w:color="auto" w:fill="FFFFFF"/>
        </w:rPr>
        <w:t xml:space="preserve"> de la </w:t>
      </w:r>
      <w:proofErr w:type="spellStart"/>
      <w:r>
        <w:rPr>
          <w:rFonts w:ascii="Arial"/>
          <w:shd w:val="clear" w:color="auto" w:fill="FFFFFF"/>
        </w:rPr>
        <w:t>Frontera</w:t>
      </w:r>
      <w:r>
        <w:rPr>
          <w:rFonts w:hAnsi="Arial"/>
          <w:shd w:val="clear" w:color="auto" w:fill="FFFFFF"/>
        </w:rPr>
        <w:t>’</w:t>
      </w:r>
      <w:r>
        <w:rPr>
          <w:rFonts w:ascii="Arial"/>
          <w:shd w:val="clear" w:color="auto" w:fill="FFFFFF"/>
        </w:rPr>
        <w:t>s</w:t>
      </w:r>
      <w:proofErr w:type="spellEnd"/>
      <w:r>
        <w:rPr>
          <w:rFonts w:ascii="Arial"/>
          <w:shd w:val="clear" w:color="auto" w:fill="FFFFFF"/>
        </w:rPr>
        <w:t xml:space="preserve"> youth arm, Youth Empowered in the Struggle (YES). The goal of the position is to create a broad base of youth, high school </w:t>
      </w:r>
      <w:r w:rsidR="00D20832">
        <w:rPr>
          <w:rFonts w:ascii="Arial"/>
          <w:shd w:val="clear" w:color="auto" w:fill="FFFFFF"/>
        </w:rPr>
        <w:t xml:space="preserve">and middle school </w:t>
      </w:r>
      <w:r>
        <w:rPr>
          <w:rFonts w:ascii="Arial"/>
          <w:shd w:val="clear" w:color="auto" w:fill="FFFFFF"/>
        </w:rPr>
        <w:t>age, to work on youth-led campaigns for social justice. The Lead Youth Organizer travels between Milwaukee and Racine and builds community relationships, offers trainings, and helps build student and teacher leadership in key schools, as well as empowering other YES staff to do the same.</w:t>
      </w:r>
    </w:p>
    <w:p w:rsidR="00A54E1E" w:rsidRDefault="00A54E1E">
      <w:pPr>
        <w:rPr>
          <w:rFonts w:ascii="Arial" w:eastAsia="Arial" w:hAnsi="Arial" w:cs="Arial"/>
        </w:rPr>
      </w:pPr>
    </w:p>
    <w:p w:rsidR="00A54E1E" w:rsidRDefault="004E03AC">
      <w:pPr>
        <w:rPr>
          <w:rFonts w:ascii="Arial Bold"/>
        </w:rPr>
      </w:pPr>
      <w:r>
        <w:rPr>
          <w:rFonts w:ascii="Arial Bold"/>
        </w:rPr>
        <w:t>Job Responsibilities:</w:t>
      </w:r>
    </w:p>
    <w:p w:rsidR="00B77D2F" w:rsidRDefault="00B77D2F">
      <w:pPr>
        <w:rPr>
          <w:rFonts w:ascii="Arial Bold" w:eastAsia="Arial Bold" w:hAnsi="Arial Bold" w:cs="Arial Bold"/>
        </w:rPr>
      </w:pPr>
    </w:p>
    <w:p w:rsidR="00A54E1E" w:rsidRDefault="004E03AC">
      <w:pPr>
        <w:pStyle w:val="ListParagraph"/>
        <w:numPr>
          <w:ilvl w:val="0"/>
          <w:numId w:val="3"/>
        </w:numPr>
        <w:tabs>
          <w:tab w:val="num" w:pos="720"/>
        </w:tabs>
        <w:ind w:hanging="360"/>
        <w:rPr>
          <w:rFonts w:ascii="Arial" w:eastAsia="Arial" w:hAnsi="Arial" w:cs="Arial"/>
        </w:rPr>
      </w:pPr>
      <w:r>
        <w:rPr>
          <w:rFonts w:ascii="Arial"/>
        </w:rPr>
        <w:t>Supervise all YES program staff</w:t>
      </w:r>
    </w:p>
    <w:p w:rsidR="00A54E1E" w:rsidRDefault="004E03AC">
      <w:pPr>
        <w:pStyle w:val="ListParagraph"/>
        <w:numPr>
          <w:ilvl w:val="0"/>
          <w:numId w:val="4"/>
        </w:numPr>
        <w:tabs>
          <w:tab w:val="num" w:pos="720"/>
        </w:tabs>
        <w:ind w:hanging="360"/>
        <w:rPr>
          <w:rFonts w:ascii="Arial" w:eastAsia="Arial" w:hAnsi="Arial" w:cs="Arial"/>
        </w:rPr>
      </w:pPr>
      <w:r>
        <w:rPr>
          <w:rFonts w:ascii="Arial"/>
        </w:rPr>
        <w:t>Attend Voces staff meetings and coordinate youth program work with the work of the organization, including intergenerational activities</w:t>
      </w:r>
    </w:p>
    <w:p w:rsidR="00A54E1E" w:rsidRDefault="004E03AC">
      <w:pPr>
        <w:pStyle w:val="ListParagraph"/>
        <w:numPr>
          <w:ilvl w:val="0"/>
          <w:numId w:val="5"/>
        </w:numPr>
        <w:tabs>
          <w:tab w:val="num" w:pos="720"/>
        </w:tabs>
        <w:ind w:hanging="360"/>
        <w:rPr>
          <w:rFonts w:ascii="Arial" w:eastAsia="Arial" w:hAnsi="Arial" w:cs="Arial"/>
        </w:rPr>
      </w:pPr>
      <w:r>
        <w:rPr>
          <w:rFonts w:ascii="Arial"/>
        </w:rPr>
        <w:t>Plan core leader trainings and retreats</w:t>
      </w:r>
    </w:p>
    <w:p w:rsidR="00A54E1E" w:rsidRDefault="004E03AC">
      <w:pPr>
        <w:pStyle w:val="ListParagraph"/>
        <w:numPr>
          <w:ilvl w:val="0"/>
          <w:numId w:val="6"/>
        </w:numPr>
        <w:tabs>
          <w:tab w:val="num" w:pos="720"/>
        </w:tabs>
        <w:ind w:hanging="360"/>
        <w:rPr>
          <w:rFonts w:ascii="Arial" w:eastAsia="Arial" w:hAnsi="Arial" w:cs="Arial"/>
        </w:rPr>
      </w:pPr>
      <w:r>
        <w:rPr>
          <w:rFonts w:ascii="Arial"/>
        </w:rPr>
        <w:t>Fundraising (grants and event based/student led fundraising) and reporting</w:t>
      </w:r>
    </w:p>
    <w:p w:rsidR="00A54E1E" w:rsidRDefault="004E03AC">
      <w:pPr>
        <w:pStyle w:val="ListParagraph"/>
        <w:numPr>
          <w:ilvl w:val="0"/>
          <w:numId w:val="7"/>
        </w:numPr>
        <w:tabs>
          <w:tab w:val="num" w:pos="720"/>
        </w:tabs>
        <w:ind w:hanging="360"/>
        <w:rPr>
          <w:rFonts w:ascii="Arial" w:eastAsia="Arial" w:hAnsi="Arial" w:cs="Arial"/>
        </w:rPr>
      </w:pPr>
      <w:r>
        <w:rPr>
          <w:rFonts w:ascii="Arial"/>
        </w:rPr>
        <w:t xml:space="preserve">Communicate with and provide training for Racine and Milwaukee teacher advisors, including running a </w:t>
      </w:r>
      <w:r w:rsidR="00D20832">
        <w:rPr>
          <w:rFonts w:ascii="Arial"/>
        </w:rPr>
        <w:t xml:space="preserve">quarterly </w:t>
      </w:r>
      <w:r>
        <w:rPr>
          <w:rFonts w:ascii="Arial"/>
        </w:rPr>
        <w:t>advisor meeting in Milwaukee</w:t>
      </w:r>
    </w:p>
    <w:p w:rsidR="00A54E1E" w:rsidRDefault="004E03AC">
      <w:pPr>
        <w:pStyle w:val="ListParagraph"/>
        <w:numPr>
          <w:ilvl w:val="0"/>
          <w:numId w:val="8"/>
        </w:numPr>
        <w:tabs>
          <w:tab w:val="num" w:pos="720"/>
        </w:tabs>
        <w:ind w:hanging="360"/>
        <w:rPr>
          <w:rFonts w:ascii="Arial" w:eastAsia="Arial" w:hAnsi="Arial" w:cs="Arial"/>
        </w:rPr>
      </w:pPr>
      <w:r>
        <w:rPr>
          <w:rFonts w:ascii="Arial"/>
        </w:rPr>
        <w:t xml:space="preserve">Racine and Milwaukee </w:t>
      </w:r>
      <w:r w:rsidR="00D20832">
        <w:rPr>
          <w:rFonts w:ascii="Arial"/>
        </w:rPr>
        <w:t xml:space="preserve">weekly </w:t>
      </w:r>
      <w:r>
        <w:rPr>
          <w:rFonts w:ascii="Arial"/>
        </w:rPr>
        <w:t>core leadership meetings</w:t>
      </w:r>
    </w:p>
    <w:p w:rsidR="00D20832" w:rsidRPr="00D20832" w:rsidRDefault="004E03AC" w:rsidP="00D20832">
      <w:pPr>
        <w:pStyle w:val="ListParagraph"/>
        <w:numPr>
          <w:ilvl w:val="0"/>
          <w:numId w:val="10"/>
        </w:numPr>
        <w:tabs>
          <w:tab w:val="num" w:pos="720"/>
        </w:tabs>
        <w:ind w:hanging="360"/>
        <w:rPr>
          <w:rFonts w:ascii="Arial" w:eastAsia="Arial" w:hAnsi="Arial" w:cs="Arial"/>
        </w:rPr>
      </w:pPr>
      <w:r w:rsidRPr="00D20832">
        <w:rPr>
          <w:rFonts w:ascii="Arial"/>
        </w:rPr>
        <w:t xml:space="preserve">Manage </w:t>
      </w:r>
      <w:r w:rsidR="00D20832" w:rsidRPr="00D20832">
        <w:rPr>
          <w:rFonts w:ascii="Arial"/>
        </w:rPr>
        <w:t xml:space="preserve">coalition and funding relationships, including </w:t>
      </w:r>
      <w:r w:rsidRPr="00D20832">
        <w:rPr>
          <w:rFonts w:ascii="Arial"/>
        </w:rPr>
        <w:t>U</w:t>
      </w:r>
      <w:r w:rsidR="00D20832" w:rsidRPr="00D20832">
        <w:rPr>
          <w:rFonts w:ascii="Arial"/>
        </w:rPr>
        <w:t xml:space="preserve">nited </w:t>
      </w:r>
      <w:r w:rsidRPr="00D20832">
        <w:rPr>
          <w:rFonts w:ascii="Arial"/>
        </w:rPr>
        <w:t>W</w:t>
      </w:r>
      <w:r w:rsidR="00D20832" w:rsidRPr="00D20832">
        <w:rPr>
          <w:rFonts w:ascii="Arial"/>
        </w:rPr>
        <w:t xml:space="preserve">e </w:t>
      </w:r>
      <w:r w:rsidRPr="00D20832">
        <w:rPr>
          <w:rFonts w:ascii="Arial"/>
        </w:rPr>
        <w:t>D</w:t>
      </w:r>
      <w:r w:rsidR="00D20832" w:rsidRPr="00D20832">
        <w:rPr>
          <w:rFonts w:ascii="Arial"/>
        </w:rPr>
        <w:t xml:space="preserve">ream, Schools and Communities United, </w:t>
      </w:r>
      <w:r w:rsidR="004720C9">
        <w:rPr>
          <w:rFonts w:ascii="Arial"/>
        </w:rPr>
        <w:t xml:space="preserve">Racine Alliance to reclaim Our Schools, </w:t>
      </w:r>
      <w:r w:rsidRPr="00D20832">
        <w:rPr>
          <w:rFonts w:ascii="Arial"/>
        </w:rPr>
        <w:t>M</w:t>
      </w:r>
      <w:r w:rsidR="00D20832" w:rsidRPr="00D20832">
        <w:rPr>
          <w:rFonts w:ascii="Arial"/>
        </w:rPr>
        <w:t xml:space="preserve">ilwaukee </w:t>
      </w:r>
      <w:r w:rsidRPr="00D20832">
        <w:rPr>
          <w:rFonts w:ascii="Arial"/>
        </w:rPr>
        <w:t>T</w:t>
      </w:r>
      <w:r w:rsidR="00D20832" w:rsidRPr="00D20832">
        <w:rPr>
          <w:rFonts w:ascii="Arial"/>
        </w:rPr>
        <w:t xml:space="preserve">eachers </w:t>
      </w:r>
      <w:r w:rsidRPr="00D20832">
        <w:rPr>
          <w:rFonts w:ascii="Arial"/>
        </w:rPr>
        <w:t>E</w:t>
      </w:r>
      <w:r w:rsidR="00D20832" w:rsidRPr="00D20832">
        <w:rPr>
          <w:rFonts w:ascii="Arial"/>
        </w:rPr>
        <w:t xml:space="preserve">ducation </w:t>
      </w:r>
      <w:r w:rsidRPr="00D20832">
        <w:rPr>
          <w:rFonts w:ascii="Arial"/>
        </w:rPr>
        <w:t>A</w:t>
      </w:r>
      <w:r w:rsidR="00D20832" w:rsidRPr="00D20832">
        <w:rPr>
          <w:rFonts w:ascii="Arial"/>
        </w:rPr>
        <w:t>ssociation</w:t>
      </w:r>
      <w:r w:rsidRPr="00D20832">
        <w:rPr>
          <w:rFonts w:ascii="Arial"/>
        </w:rPr>
        <w:t xml:space="preserve">, </w:t>
      </w:r>
      <w:r w:rsidR="00D20832" w:rsidRPr="00D20832">
        <w:rPr>
          <w:rFonts w:ascii="Arial"/>
        </w:rPr>
        <w:t xml:space="preserve">Racine Education Association, </w:t>
      </w:r>
      <w:r w:rsidRPr="00D20832">
        <w:rPr>
          <w:rFonts w:ascii="Arial"/>
        </w:rPr>
        <w:t>N</w:t>
      </w:r>
      <w:r w:rsidR="00D20832" w:rsidRPr="00D20832">
        <w:rPr>
          <w:rFonts w:ascii="Arial"/>
        </w:rPr>
        <w:t xml:space="preserve">ational </w:t>
      </w:r>
      <w:r w:rsidRPr="00D20832">
        <w:rPr>
          <w:rFonts w:ascii="Arial"/>
        </w:rPr>
        <w:t>E</w:t>
      </w:r>
      <w:r w:rsidR="00D20832" w:rsidRPr="00D20832">
        <w:rPr>
          <w:rFonts w:ascii="Arial"/>
        </w:rPr>
        <w:t xml:space="preserve">ducation </w:t>
      </w:r>
      <w:r w:rsidRPr="00D20832">
        <w:rPr>
          <w:rFonts w:ascii="Arial"/>
        </w:rPr>
        <w:t>A</w:t>
      </w:r>
      <w:r w:rsidR="00D20832" w:rsidRPr="00D20832">
        <w:rPr>
          <w:rFonts w:ascii="Arial"/>
        </w:rPr>
        <w:t>ssociation</w:t>
      </w:r>
      <w:r w:rsidRPr="00D20832">
        <w:rPr>
          <w:rFonts w:ascii="Arial"/>
        </w:rPr>
        <w:t xml:space="preserve">, </w:t>
      </w:r>
      <w:r w:rsidR="004720C9">
        <w:rPr>
          <w:rFonts w:ascii="Arial"/>
        </w:rPr>
        <w:t>the national Alliance to reclaim Our Schools, s</w:t>
      </w:r>
      <w:r w:rsidRPr="00D20832">
        <w:rPr>
          <w:rFonts w:ascii="Arial"/>
        </w:rPr>
        <w:t>chool Board</w:t>
      </w:r>
      <w:r w:rsidR="004720C9">
        <w:rPr>
          <w:rFonts w:ascii="Arial"/>
        </w:rPr>
        <w:t xml:space="preserve"> members</w:t>
      </w:r>
      <w:r w:rsidRPr="00D20832">
        <w:rPr>
          <w:rFonts w:ascii="Arial"/>
        </w:rPr>
        <w:t>, and other</w:t>
      </w:r>
      <w:r w:rsidR="00D20832">
        <w:rPr>
          <w:rFonts w:ascii="Arial"/>
        </w:rPr>
        <w:t>s</w:t>
      </w:r>
    </w:p>
    <w:p w:rsidR="00A54E1E" w:rsidRPr="00D20832" w:rsidRDefault="004E03AC" w:rsidP="00D20832">
      <w:pPr>
        <w:pStyle w:val="ListParagraph"/>
        <w:numPr>
          <w:ilvl w:val="0"/>
          <w:numId w:val="10"/>
        </w:numPr>
        <w:tabs>
          <w:tab w:val="num" w:pos="720"/>
        </w:tabs>
        <w:ind w:hanging="360"/>
        <w:rPr>
          <w:rFonts w:ascii="Arial" w:eastAsia="Arial" w:hAnsi="Arial" w:cs="Arial"/>
        </w:rPr>
      </w:pPr>
      <w:r w:rsidRPr="00D20832">
        <w:rPr>
          <w:rFonts w:ascii="Arial"/>
        </w:rPr>
        <w:t>Plan trips and support for big actions</w:t>
      </w:r>
    </w:p>
    <w:p w:rsidR="00A54E1E" w:rsidRDefault="004E03AC">
      <w:pPr>
        <w:pStyle w:val="ListParagraph"/>
        <w:numPr>
          <w:ilvl w:val="0"/>
          <w:numId w:val="11"/>
        </w:numPr>
        <w:tabs>
          <w:tab w:val="num" w:pos="720"/>
        </w:tabs>
        <w:ind w:hanging="360"/>
        <w:rPr>
          <w:rFonts w:ascii="Arial" w:eastAsia="Arial" w:hAnsi="Arial" w:cs="Arial"/>
        </w:rPr>
      </w:pPr>
      <w:r>
        <w:rPr>
          <w:rFonts w:ascii="Arial"/>
        </w:rPr>
        <w:t>Develop and advise campaigns in areas of immigrant rights, civic engagement, and educational justice</w:t>
      </w:r>
    </w:p>
    <w:p w:rsidR="00A54E1E" w:rsidRDefault="00D20832">
      <w:pPr>
        <w:pStyle w:val="ListParagraph"/>
        <w:numPr>
          <w:ilvl w:val="0"/>
          <w:numId w:val="12"/>
        </w:numPr>
        <w:tabs>
          <w:tab w:val="num" w:pos="720"/>
        </w:tabs>
        <w:ind w:hanging="360"/>
        <w:rPr>
          <w:rFonts w:ascii="Arial" w:eastAsia="Arial" w:hAnsi="Arial" w:cs="Arial"/>
        </w:rPr>
      </w:pPr>
      <w:r>
        <w:rPr>
          <w:rFonts w:ascii="Arial"/>
        </w:rPr>
        <w:t xml:space="preserve">Communicate with </w:t>
      </w:r>
      <w:r w:rsidR="004E03AC">
        <w:rPr>
          <w:rFonts w:ascii="Arial"/>
        </w:rPr>
        <w:t xml:space="preserve">college chapters </w:t>
      </w:r>
      <w:r>
        <w:rPr>
          <w:rFonts w:ascii="Arial"/>
        </w:rPr>
        <w:t xml:space="preserve">to ensure involvement and coordination </w:t>
      </w:r>
      <w:r w:rsidR="005A6113">
        <w:rPr>
          <w:rFonts w:ascii="Arial"/>
        </w:rPr>
        <w:t xml:space="preserve">with </w:t>
      </w:r>
      <w:r>
        <w:rPr>
          <w:rFonts w:ascii="Arial"/>
        </w:rPr>
        <w:t xml:space="preserve">organizational work </w:t>
      </w:r>
      <w:r w:rsidR="005A6113">
        <w:rPr>
          <w:rFonts w:ascii="Arial"/>
        </w:rPr>
        <w:t xml:space="preserve">and </w:t>
      </w:r>
      <w:r w:rsidR="004E03AC">
        <w:rPr>
          <w:rFonts w:ascii="Arial"/>
        </w:rPr>
        <w:t>campaigns, Freedom School, leadership trainings,</w:t>
      </w:r>
      <w:r w:rsidR="005A6113">
        <w:rPr>
          <w:rFonts w:ascii="Arial"/>
        </w:rPr>
        <w:t xml:space="preserve"> </w:t>
      </w:r>
      <w:r w:rsidR="004E03AC">
        <w:rPr>
          <w:rFonts w:ascii="Arial"/>
        </w:rPr>
        <w:t>and other YES/Voces activities</w:t>
      </w:r>
    </w:p>
    <w:p w:rsidR="00A54E1E" w:rsidRDefault="004E03AC">
      <w:pPr>
        <w:pStyle w:val="ListParagraph"/>
        <w:numPr>
          <w:ilvl w:val="0"/>
          <w:numId w:val="15"/>
        </w:numPr>
        <w:tabs>
          <w:tab w:val="num" w:pos="720"/>
        </w:tabs>
        <w:ind w:hanging="360"/>
        <w:rPr>
          <w:rFonts w:ascii="Arial" w:eastAsia="Arial" w:hAnsi="Arial" w:cs="Arial"/>
        </w:rPr>
      </w:pPr>
      <w:r>
        <w:rPr>
          <w:rFonts w:ascii="Arial"/>
        </w:rPr>
        <w:t>Meet youth membership goals</w:t>
      </w:r>
    </w:p>
    <w:p w:rsidR="00A54E1E" w:rsidRDefault="004E03AC">
      <w:pPr>
        <w:pStyle w:val="ListParagraph"/>
        <w:numPr>
          <w:ilvl w:val="0"/>
          <w:numId w:val="16"/>
        </w:numPr>
        <w:tabs>
          <w:tab w:val="num" w:pos="720"/>
        </w:tabs>
        <w:ind w:hanging="360"/>
        <w:rPr>
          <w:rFonts w:ascii="Arial" w:eastAsia="Arial" w:hAnsi="Arial" w:cs="Arial"/>
        </w:rPr>
      </w:pPr>
      <w:r>
        <w:rPr>
          <w:rFonts w:ascii="Arial"/>
        </w:rPr>
        <w:t>Attend high school chapter meetings biweekly for assigned chapters to build membership, involve current and new teacher advisors, increase parent involvement, and build leadership of student leaders</w:t>
      </w:r>
    </w:p>
    <w:p w:rsidR="00A54E1E" w:rsidRDefault="00A54E1E">
      <w:pPr>
        <w:rPr>
          <w:rFonts w:ascii="Arial Bold" w:eastAsia="Arial Bold" w:hAnsi="Arial Bold" w:cs="Arial Bold"/>
        </w:rPr>
      </w:pPr>
    </w:p>
    <w:p w:rsidR="00A54E1E" w:rsidRDefault="00A54E1E">
      <w:pPr>
        <w:rPr>
          <w:rFonts w:ascii="Arial Bold" w:eastAsia="Arial Bold" w:hAnsi="Arial Bold" w:cs="Arial Bold"/>
        </w:rPr>
      </w:pPr>
    </w:p>
    <w:p w:rsidR="00A54E1E" w:rsidRDefault="004E03AC">
      <w:pPr>
        <w:rPr>
          <w:rFonts w:ascii="Arial"/>
        </w:rPr>
      </w:pPr>
      <w:r>
        <w:rPr>
          <w:rFonts w:ascii="Arial Bold"/>
        </w:rPr>
        <w:t>Direct Supervisor</w:t>
      </w:r>
      <w:r>
        <w:rPr>
          <w:rFonts w:hAnsi="Arial"/>
        </w:rPr>
        <w:t xml:space="preserve"> </w:t>
      </w:r>
      <w:r>
        <w:rPr>
          <w:rFonts w:hAnsi="Arial"/>
        </w:rPr>
        <w:t>–</w:t>
      </w:r>
      <w:r w:rsidR="004720C9">
        <w:rPr>
          <w:rFonts w:ascii="Arial"/>
        </w:rPr>
        <w:t>Executive Director</w:t>
      </w:r>
    </w:p>
    <w:p w:rsidR="00032DCF" w:rsidRDefault="00032DCF">
      <w:pPr>
        <w:rPr>
          <w:rFonts w:ascii="Arial"/>
        </w:rPr>
      </w:pPr>
    </w:p>
    <w:p w:rsidR="00032DCF" w:rsidRPr="00864DF5" w:rsidRDefault="00032DCF" w:rsidP="00032DCF">
      <w:pPr>
        <w:rPr>
          <w:rFonts w:cs="Calibri"/>
          <w:b/>
        </w:rPr>
      </w:pPr>
      <w:r w:rsidRPr="00864DF5">
        <w:rPr>
          <w:b/>
        </w:rPr>
        <w:t xml:space="preserve">Please submit your resume and list of referrals to Primitivo Torres, </w:t>
      </w:r>
      <w:proofErr w:type="spellStart"/>
      <w:r w:rsidRPr="00864DF5">
        <w:rPr>
          <w:b/>
        </w:rPr>
        <w:t>Voces</w:t>
      </w:r>
      <w:proofErr w:type="spellEnd"/>
      <w:r w:rsidRPr="00864DF5">
        <w:rPr>
          <w:b/>
        </w:rPr>
        <w:t xml:space="preserve"> de la </w:t>
      </w:r>
      <w:proofErr w:type="spellStart"/>
      <w:r w:rsidRPr="00864DF5">
        <w:rPr>
          <w:b/>
        </w:rPr>
        <w:t>Frontera</w:t>
      </w:r>
      <w:proofErr w:type="spellEnd"/>
      <w:r w:rsidRPr="00864DF5">
        <w:rPr>
          <w:b/>
        </w:rPr>
        <w:t xml:space="preserve"> at </w:t>
      </w:r>
      <w:hyperlink r:id="rId8" w:history="1">
        <w:r w:rsidRPr="00864DF5">
          <w:rPr>
            <w:rStyle w:val="Hyperlink"/>
            <w:b/>
          </w:rPr>
          <w:t>primitivo@vdlf.org</w:t>
        </w:r>
      </w:hyperlink>
    </w:p>
    <w:p w:rsidR="00032DCF" w:rsidRDefault="00032DCF"/>
    <w:sectPr w:rsidR="00032DCF" w:rsidSect="00A54E1E">
      <w:pgSz w:w="12240" w:h="15840"/>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172" w:rsidRDefault="005C0172" w:rsidP="00A54E1E">
      <w:r>
        <w:separator/>
      </w:r>
    </w:p>
  </w:endnote>
  <w:endnote w:type="continuationSeparator" w:id="0">
    <w:p w:rsidR="005C0172" w:rsidRDefault="005C0172" w:rsidP="00A54E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172" w:rsidRDefault="005C0172" w:rsidP="00A54E1E">
      <w:r>
        <w:separator/>
      </w:r>
    </w:p>
  </w:footnote>
  <w:footnote w:type="continuationSeparator" w:id="0">
    <w:p w:rsidR="005C0172" w:rsidRDefault="005C0172" w:rsidP="00A54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6A4"/>
    <w:multiLevelType w:val="multilevel"/>
    <w:tmpl w:val="6B1EFB5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05B52D6D"/>
    <w:multiLevelType w:val="multilevel"/>
    <w:tmpl w:val="B838C05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nsid w:val="06580FD0"/>
    <w:multiLevelType w:val="multilevel"/>
    <w:tmpl w:val="BA4438A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190C1DDB"/>
    <w:multiLevelType w:val="multilevel"/>
    <w:tmpl w:val="1EEC9E7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nsid w:val="190D2D07"/>
    <w:multiLevelType w:val="multilevel"/>
    <w:tmpl w:val="543CF812"/>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1D5C0802"/>
    <w:multiLevelType w:val="multilevel"/>
    <w:tmpl w:val="EAA69DAE"/>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2A2216F1"/>
    <w:multiLevelType w:val="multilevel"/>
    <w:tmpl w:val="9262599E"/>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nsid w:val="3C8D1EDA"/>
    <w:multiLevelType w:val="multilevel"/>
    <w:tmpl w:val="6E6A777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nsid w:val="3C9B37F0"/>
    <w:multiLevelType w:val="multilevel"/>
    <w:tmpl w:val="44E20D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3E4B7170"/>
    <w:multiLevelType w:val="multilevel"/>
    <w:tmpl w:val="5198C7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58545866"/>
    <w:multiLevelType w:val="multilevel"/>
    <w:tmpl w:val="F77C016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nsid w:val="5CB56639"/>
    <w:multiLevelType w:val="multilevel"/>
    <w:tmpl w:val="CD1AF7C8"/>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7485588F"/>
    <w:multiLevelType w:val="multilevel"/>
    <w:tmpl w:val="58C289F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nsid w:val="77216D62"/>
    <w:multiLevelType w:val="multilevel"/>
    <w:tmpl w:val="314EE08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nsid w:val="7A1C44ED"/>
    <w:multiLevelType w:val="multilevel"/>
    <w:tmpl w:val="07DA74D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nsid w:val="7A1F47F9"/>
    <w:multiLevelType w:val="multilevel"/>
    <w:tmpl w:val="DDF49BB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4"/>
  </w:num>
  <w:num w:numId="2">
    <w:abstractNumId w:val="9"/>
  </w:num>
  <w:num w:numId="3">
    <w:abstractNumId w:val="15"/>
  </w:num>
  <w:num w:numId="4">
    <w:abstractNumId w:val="12"/>
  </w:num>
  <w:num w:numId="5">
    <w:abstractNumId w:val="13"/>
  </w:num>
  <w:num w:numId="6">
    <w:abstractNumId w:val="14"/>
  </w:num>
  <w:num w:numId="7">
    <w:abstractNumId w:val="1"/>
  </w:num>
  <w:num w:numId="8">
    <w:abstractNumId w:val="10"/>
  </w:num>
  <w:num w:numId="9">
    <w:abstractNumId w:val="0"/>
  </w:num>
  <w:num w:numId="10">
    <w:abstractNumId w:val="7"/>
  </w:num>
  <w:num w:numId="11">
    <w:abstractNumId w:val="3"/>
  </w:num>
  <w:num w:numId="12">
    <w:abstractNumId w:val="11"/>
  </w:num>
  <w:num w:numId="13">
    <w:abstractNumId w:val="6"/>
  </w:num>
  <w:num w:numId="14">
    <w:abstractNumId w:val="8"/>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54E1E"/>
    <w:rsid w:val="00032DCF"/>
    <w:rsid w:val="004720C9"/>
    <w:rsid w:val="004E03AC"/>
    <w:rsid w:val="005A6113"/>
    <w:rsid w:val="005C0172"/>
    <w:rsid w:val="007E6E8F"/>
    <w:rsid w:val="009B4B95"/>
    <w:rsid w:val="00A54E1E"/>
    <w:rsid w:val="00AB2191"/>
    <w:rsid w:val="00B77D2F"/>
    <w:rsid w:val="00D20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4E1E"/>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4E1E"/>
    <w:rPr>
      <w:u w:val="single"/>
    </w:rPr>
  </w:style>
  <w:style w:type="paragraph" w:customStyle="1" w:styleId="HeaderFooter">
    <w:name w:val="Header &amp; Footer"/>
    <w:rsid w:val="00A54E1E"/>
    <w:pPr>
      <w:tabs>
        <w:tab w:val="right" w:pos="9020"/>
      </w:tabs>
    </w:pPr>
    <w:rPr>
      <w:rFonts w:ascii="Helvetica" w:hAnsi="Arial Unicode MS" w:cs="Arial Unicode MS"/>
      <w:color w:val="000000"/>
      <w:sz w:val="24"/>
      <w:szCs w:val="24"/>
    </w:rPr>
  </w:style>
  <w:style w:type="paragraph" w:styleId="ListParagraph">
    <w:name w:val="List Paragraph"/>
    <w:rsid w:val="00A54E1E"/>
    <w:pPr>
      <w:ind w:left="720"/>
    </w:pPr>
    <w:rPr>
      <w:rFonts w:ascii="Cambria" w:eastAsia="Cambria" w:hAnsi="Cambria" w:cs="Cambria"/>
      <w:color w:val="000000"/>
      <w:sz w:val="24"/>
      <w:szCs w:val="24"/>
      <w:u w:color="000000"/>
    </w:rPr>
  </w:style>
  <w:style w:type="numbering" w:customStyle="1" w:styleId="List0">
    <w:name w:val="List 0"/>
    <w:basedOn w:val="ImportedStyle1"/>
    <w:rsid w:val="00A54E1E"/>
    <w:pPr>
      <w:numPr>
        <w:numId w:val="12"/>
      </w:numPr>
    </w:pPr>
  </w:style>
  <w:style w:type="numbering" w:customStyle="1" w:styleId="ImportedStyle1">
    <w:name w:val="Imported Style 1"/>
    <w:rsid w:val="00A54E1E"/>
  </w:style>
  <w:style w:type="numbering" w:customStyle="1" w:styleId="List1">
    <w:name w:val="List 1"/>
    <w:basedOn w:val="ImportedStyle2"/>
    <w:rsid w:val="00A54E1E"/>
    <w:pPr>
      <w:numPr>
        <w:numId w:val="16"/>
      </w:numPr>
    </w:pPr>
  </w:style>
  <w:style w:type="numbering" w:customStyle="1" w:styleId="ImportedStyle2">
    <w:name w:val="Imported Style 2"/>
    <w:rsid w:val="00A54E1E"/>
  </w:style>
  <w:style w:type="paragraph" w:styleId="BalloonText">
    <w:name w:val="Balloon Text"/>
    <w:basedOn w:val="Normal"/>
    <w:link w:val="BalloonTextChar"/>
    <w:uiPriority w:val="99"/>
    <w:semiHidden/>
    <w:unhideWhenUsed/>
    <w:rsid w:val="00D20832"/>
    <w:rPr>
      <w:rFonts w:ascii="Tahoma" w:hAnsi="Tahoma" w:cs="Tahoma"/>
      <w:sz w:val="16"/>
      <w:szCs w:val="16"/>
    </w:rPr>
  </w:style>
  <w:style w:type="character" w:customStyle="1" w:styleId="BalloonTextChar">
    <w:name w:val="Balloon Text Char"/>
    <w:basedOn w:val="DefaultParagraphFont"/>
    <w:link w:val="BalloonText"/>
    <w:uiPriority w:val="99"/>
    <w:semiHidden/>
    <w:rsid w:val="00D20832"/>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imitivo@vdlf.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Neumann-Ortiz</dc:creator>
  <cp:lastModifiedBy>ptorres</cp:lastModifiedBy>
  <cp:revision>4</cp:revision>
  <dcterms:created xsi:type="dcterms:W3CDTF">2015-12-11T21:40:00Z</dcterms:created>
  <dcterms:modified xsi:type="dcterms:W3CDTF">2016-02-10T17:37:00Z</dcterms:modified>
</cp:coreProperties>
</file>